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488" w:rsidRPr="008C4CC9" w:rsidRDefault="00F212F6" w:rsidP="008C4CC9">
      <w:pPr>
        <w:pStyle w:val="Header"/>
        <w:spacing w:line="480" w:lineRule="auto"/>
        <w:rPr>
          <w:rFonts w:ascii="Times New Roman" w:hAnsi="Times New Roman" w:cs="Times New Roman"/>
          <w:b/>
          <w:color w:val="2D3B45"/>
          <w:sz w:val="24"/>
          <w:szCs w:val="24"/>
          <w:shd w:val="clear" w:color="auto" w:fill="FFFFFF"/>
        </w:rPr>
      </w:pPr>
      <w:r w:rsidRPr="008C4CC9">
        <w:rPr>
          <w:rFonts w:ascii="Times New Roman" w:hAnsi="Times New Roman" w:cs="Times New Roman"/>
          <w:b/>
          <w:color w:val="2D3B45"/>
          <w:sz w:val="24"/>
          <w:szCs w:val="24"/>
          <w:shd w:val="clear" w:color="auto" w:fill="FFFFFF"/>
        </w:rPr>
        <w:t>Chapter 6</w:t>
      </w:r>
      <w:r w:rsidR="00CE5987" w:rsidRPr="008C4CC9">
        <w:rPr>
          <w:rFonts w:ascii="Times New Roman" w:hAnsi="Times New Roman" w:cs="Times New Roman"/>
          <w:b/>
          <w:color w:val="2D3B45"/>
          <w:sz w:val="24"/>
          <w:szCs w:val="24"/>
          <w:shd w:val="clear" w:color="auto" w:fill="FFFFFF"/>
        </w:rPr>
        <w:t xml:space="preserve">: </w:t>
      </w:r>
      <w:r w:rsidRPr="008C4CC9">
        <w:rPr>
          <w:rFonts w:ascii="Times New Roman" w:hAnsi="Times New Roman" w:cs="Times New Roman"/>
          <w:b/>
          <w:color w:val="2D3B45"/>
          <w:sz w:val="24"/>
          <w:szCs w:val="24"/>
          <w:shd w:val="clear" w:color="auto" w:fill="FFFFFF"/>
        </w:rPr>
        <w:t>The Pain Perplex</w:t>
      </w:r>
    </w:p>
    <w:p w:rsidR="00EB308C" w:rsidRPr="008C4CC9" w:rsidRDefault="007C215E" w:rsidP="008C4CC9">
      <w:pPr>
        <w:pStyle w:val="NormalWeb"/>
        <w:spacing w:before="0" w:beforeAutospacing="0" w:after="0" w:afterAutospacing="0" w:line="480" w:lineRule="auto"/>
        <w:ind w:firstLine="720"/>
        <w:textAlignment w:val="baseline"/>
      </w:pPr>
      <w:r w:rsidRPr="008C4CC9">
        <w:t xml:space="preserve">Patients </w:t>
      </w:r>
      <w:r w:rsidR="00624F12" w:rsidRPr="008C4CC9">
        <w:t>among the</w:t>
      </w:r>
      <w:r w:rsidRPr="008C4CC9">
        <w:t xml:space="preserve"> chronic pain are familiar in common knowledge. In the article</w:t>
      </w:r>
      <w:r w:rsidR="00BF23A8">
        <w:t>,</w:t>
      </w:r>
      <w:r w:rsidRPr="008C4CC9">
        <w:t xml:space="preserve"> </w:t>
      </w:r>
      <w:r w:rsidR="00BF23A8">
        <w:t xml:space="preserve">the </w:t>
      </w:r>
      <w:r w:rsidRPr="008C4CC9">
        <w:t xml:space="preserve">chronic symptom is defined as </w:t>
      </w:r>
      <w:r w:rsidR="00624F12" w:rsidRPr="008C4CC9">
        <w:t>distribut</w:t>
      </w:r>
      <w:r w:rsidR="00BF23A8">
        <w:t>ing</w:t>
      </w:r>
      <w:r w:rsidRPr="008C4CC9">
        <w:t xml:space="preserve"> musculoskeletal pain linked </w:t>
      </w:r>
      <w:r w:rsidR="00624F12" w:rsidRPr="008C4CC9">
        <w:t>through</w:t>
      </w:r>
      <w:r w:rsidRPr="008C4CC9">
        <w:t xml:space="preserve"> neither inflammatory diseases nor human. Chronic pain patients are considered the situation by physicians. Doubt, omission</w:t>
      </w:r>
      <w:r w:rsidR="00BF23A8">
        <w:t>,</w:t>
      </w:r>
      <w:r w:rsidRPr="008C4CC9">
        <w:t xml:space="preserve"> and lack of ability characterize physicians' relationships </w:t>
      </w:r>
      <w:r w:rsidR="00624F12" w:rsidRPr="008C4CC9">
        <w:t>by means of</w:t>
      </w:r>
      <w:r w:rsidRPr="008C4CC9">
        <w:t xml:space="preserve"> these patients. Physicians seem suspicious when patients gain from being sick </w:t>
      </w:r>
      <w:r w:rsidR="00624F12" w:rsidRPr="008C4CC9">
        <w:t>as well as</w:t>
      </w:r>
      <w:r w:rsidRPr="008C4CC9">
        <w:t xml:space="preserve"> when biomedical explanations do not</w:t>
      </w:r>
      <w:r w:rsidR="00BF23A8">
        <w:t xml:space="preserve"> include</w:t>
      </w:r>
      <w:r w:rsidRPr="008C4CC9">
        <w:t xml:space="preserve"> </w:t>
      </w:r>
      <w:r w:rsidR="00624F12" w:rsidRPr="008C4CC9">
        <w:t>counterpart</w:t>
      </w:r>
      <w:r w:rsidR="00BF23A8">
        <w:t>s</w:t>
      </w:r>
      <w:r w:rsidR="00624F12" w:rsidRPr="008C4CC9">
        <w:t xml:space="preserve"> through</w:t>
      </w:r>
      <w:r w:rsidRPr="008C4CC9">
        <w:t xml:space="preserve"> patients' education. Doctors fear </w:t>
      </w:r>
      <w:r w:rsidR="00624F12" w:rsidRPr="008C4CC9">
        <w:t>disappointment</w:t>
      </w:r>
      <w:r w:rsidRPr="008C4CC9">
        <w:t xml:space="preserve"> when neither medication nor condition nor solace is reached. Effective patient-physician relations will improve patients' well-being.</w:t>
      </w:r>
    </w:p>
    <w:p w:rsidR="00EB308C" w:rsidRPr="008C4CC9" w:rsidRDefault="007C215E" w:rsidP="008C4CC9">
      <w:pPr>
        <w:pStyle w:val="NormalWeb"/>
        <w:spacing w:before="0" w:beforeAutospacing="0" w:after="0" w:afterAutospacing="0" w:line="480" w:lineRule="auto"/>
        <w:ind w:firstLine="720"/>
        <w:textAlignment w:val="baseline"/>
        <w:rPr>
          <w:color w:val="000000"/>
        </w:rPr>
      </w:pPr>
      <w:r w:rsidRPr="008C4CC9">
        <w:rPr>
          <w:color w:val="000000"/>
        </w:rPr>
        <w:t>There are some alternatives for treating critical and chronic pain. Some patients have a choice about the pain relief method they would most want to take, and then it’s worth talking to the physician about the preferences. The first choice you take may not totally affect the pain, so it’s sensible to take some pain relief methods. For some people, the combination of different symptom relief techniqu</w:t>
      </w:r>
      <w:r w:rsidR="00A2602D" w:rsidRPr="008C4CC9">
        <w:rPr>
          <w:color w:val="000000"/>
        </w:rPr>
        <w:t>es is more useful than just one ((</w:t>
      </w:r>
      <w:r w:rsidR="00A2602D" w:rsidRPr="008C4CC9">
        <w:rPr>
          <w:color w:val="222222"/>
          <w:shd w:val="clear" w:color="auto" w:fill="FFFFFF"/>
        </w:rPr>
        <w:t>Gawande, 270). </w:t>
      </w:r>
    </w:p>
    <w:p w:rsidR="00EB308C" w:rsidRPr="008C4CC9" w:rsidRDefault="007C215E" w:rsidP="008C4CC9">
      <w:pPr>
        <w:pStyle w:val="NormalWeb"/>
        <w:spacing w:before="0" w:beforeAutospacing="0" w:after="0" w:afterAutospacing="0" w:line="480" w:lineRule="auto"/>
        <w:ind w:firstLine="720"/>
        <w:textAlignment w:val="baseline"/>
        <w:rPr>
          <w:color w:val="000000"/>
        </w:rPr>
      </w:pPr>
      <w:r w:rsidRPr="008C4CC9">
        <w:rPr>
          <w:color w:val="000000"/>
        </w:rPr>
        <w:t xml:space="preserve">At chronic pain administration, there are several types of pain clinics. Among others, there are two that appear most diametrically opposed in their care of patients – yet for patients with these similar chronic feeling conditions. One kind of pain clinic is the </w:t>
      </w:r>
      <w:r w:rsidR="005E3CD3" w:rsidRPr="008C4CC9">
        <w:rPr>
          <w:color w:val="000000"/>
        </w:rPr>
        <w:t>chronic</w:t>
      </w:r>
      <w:r w:rsidRPr="008C4CC9">
        <w:rPr>
          <w:color w:val="000000"/>
        </w:rPr>
        <w:t xml:space="preserve"> opioid administration session. These types of clinics make chronic hurting patients on opioids or get the prescribing of these medicines from different suppliers and later keep patients on chronic opioid management indefinitely. This different kind of pain clinic is the interdisciplinary chronic pain rehabilitation system.</w:t>
      </w:r>
    </w:p>
    <w:p w:rsidR="00EB308C" w:rsidRPr="008C4CC9" w:rsidRDefault="007C215E" w:rsidP="008C4CC9">
      <w:pPr>
        <w:pStyle w:val="NormalWeb"/>
        <w:spacing w:before="0" w:beforeAutospacing="0" w:after="0" w:afterAutospacing="0" w:line="480" w:lineRule="auto"/>
        <w:ind w:firstLine="720"/>
        <w:textAlignment w:val="baseline"/>
        <w:rPr>
          <w:color w:val="000000"/>
        </w:rPr>
      </w:pPr>
      <w:r w:rsidRPr="008C4CC9">
        <w:rPr>
          <w:color w:val="000000"/>
        </w:rPr>
        <w:t xml:space="preserve">Chronic pain </w:t>
      </w:r>
      <w:r w:rsidR="00624F12" w:rsidRPr="008C4CC9">
        <w:rPr>
          <w:color w:val="000000"/>
        </w:rPr>
        <w:t>psychoanalysis</w:t>
      </w:r>
      <w:r w:rsidRPr="008C4CC9">
        <w:rPr>
          <w:color w:val="000000"/>
        </w:rPr>
        <w:t xml:space="preserve"> </w:t>
      </w:r>
      <w:r w:rsidR="00624F12" w:rsidRPr="008C4CC9">
        <w:rPr>
          <w:color w:val="000000"/>
        </w:rPr>
        <w:t>program</w:t>
      </w:r>
      <w:r w:rsidRPr="008C4CC9">
        <w:rPr>
          <w:color w:val="000000"/>
        </w:rPr>
        <w:t xml:space="preserve"> are also a standard therapy for </w:t>
      </w:r>
      <w:r w:rsidR="00624F12" w:rsidRPr="008C4CC9">
        <w:rPr>
          <w:color w:val="000000"/>
        </w:rPr>
        <w:t xml:space="preserve">the </w:t>
      </w:r>
      <w:r w:rsidRPr="008C4CC9">
        <w:rPr>
          <w:color w:val="000000"/>
        </w:rPr>
        <w:t xml:space="preserve">patients with osteoarthritis joint pain, among different cases of </w:t>
      </w:r>
      <w:r w:rsidR="00624F12" w:rsidRPr="008C4CC9">
        <w:rPr>
          <w:color w:val="000000"/>
        </w:rPr>
        <w:t xml:space="preserve">the </w:t>
      </w:r>
      <w:r w:rsidRPr="008C4CC9">
        <w:rPr>
          <w:color w:val="000000"/>
        </w:rPr>
        <w:t xml:space="preserve">chronic pain. </w:t>
      </w:r>
      <w:r w:rsidR="00C35442" w:rsidRPr="008C4CC9">
        <w:rPr>
          <w:color w:val="000000"/>
        </w:rPr>
        <w:t>Also</w:t>
      </w:r>
      <w:r w:rsidR="00BF23A8">
        <w:rPr>
          <w:color w:val="000000"/>
        </w:rPr>
        <w:t>,</w:t>
      </w:r>
      <w:r w:rsidR="00C35442" w:rsidRPr="008C4CC9">
        <w:rPr>
          <w:color w:val="000000"/>
        </w:rPr>
        <w:t xml:space="preserve"> t</w:t>
      </w:r>
      <w:r w:rsidRPr="008C4CC9">
        <w:rPr>
          <w:color w:val="000000"/>
        </w:rPr>
        <w:t xml:space="preserve">hey are not the </w:t>
      </w:r>
      <w:r w:rsidRPr="008C4CC9">
        <w:rPr>
          <w:color w:val="000000"/>
        </w:rPr>
        <w:lastRenderedPageBreak/>
        <w:t xml:space="preserve">medicine, but instead encourage patients to live comfortably </w:t>
      </w:r>
      <w:r w:rsidR="00624F12" w:rsidRPr="008C4CC9">
        <w:rPr>
          <w:color w:val="000000"/>
        </w:rPr>
        <w:t>in spite of</w:t>
      </w:r>
      <w:r w:rsidRPr="008C4CC9">
        <w:rPr>
          <w:color w:val="000000"/>
        </w:rPr>
        <w:t xml:space="preserve"> having chronic pain. </w:t>
      </w:r>
      <w:r w:rsidR="00624F12" w:rsidRPr="008C4CC9">
        <w:rPr>
          <w:color w:val="000000"/>
        </w:rPr>
        <w:t>Then c</w:t>
      </w:r>
      <w:r w:rsidRPr="008C4CC9">
        <w:rPr>
          <w:color w:val="000000"/>
        </w:rPr>
        <w:t xml:space="preserve">hronic pain rehabilitation programs concentrate on reducing pain, returning to </w:t>
      </w:r>
      <w:r w:rsidR="00C35442" w:rsidRPr="008C4CC9">
        <w:rPr>
          <w:color w:val="000000"/>
        </w:rPr>
        <w:t>operate</w:t>
      </w:r>
      <w:r w:rsidRPr="008C4CC9">
        <w:rPr>
          <w:color w:val="000000"/>
        </w:rPr>
        <w:t xml:space="preserve"> or other living activities, reducing the usage of pain medications, </w:t>
      </w:r>
      <w:r w:rsidR="00C35442" w:rsidRPr="008C4CC9">
        <w:rPr>
          <w:color w:val="000000"/>
        </w:rPr>
        <w:t>as well as</w:t>
      </w:r>
      <w:r w:rsidRPr="008C4CC9">
        <w:rPr>
          <w:color w:val="000000"/>
        </w:rPr>
        <w:t xml:space="preserve"> reducing the demand for receiving care services. It is an intense, interdisciplinary way that </w:t>
      </w:r>
      <w:r w:rsidR="00C35442" w:rsidRPr="008C4CC9">
        <w:rPr>
          <w:color w:val="000000"/>
        </w:rPr>
        <w:t>joins</w:t>
      </w:r>
      <w:r w:rsidRPr="008C4CC9">
        <w:rPr>
          <w:color w:val="000000"/>
        </w:rPr>
        <w:t xml:space="preserve"> lifestyle modifications, coping</w:t>
      </w:r>
      <w:r w:rsidR="008C4CC9" w:rsidRPr="008C4CC9">
        <w:rPr>
          <w:color w:val="000000"/>
        </w:rPr>
        <w:t xml:space="preserve"> </w:t>
      </w:r>
      <w:r w:rsidRPr="008C4CC9">
        <w:rPr>
          <w:color w:val="000000"/>
        </w:rPr>
        <w:t>skills training, and drug administration</w:t>
      </w:r>
      <w:r w:rsidR="005E3CD3" w:rsidRPr="008C4CC9">
        <w:rPr>
          <w:color w:val="000000"/>
        </w:rPr>
        <w:t xml:space="preserve"> (</w:t>
      </w:r>
      <w:r w:rsidR="005E3CD3" w:rsidRPr="008C4CC9">
        <w:rPr>
          <w:color w:val="222222"/>
          <w:shd w:val="clear" w:color="auto" w:fill="FFFFFF"/>
        </w:rPr>
        <w:t xml:space="preserve">Gawande, </w:t>
      </w:r>
      <w:r w:rsidR="00A2602D" w:rsidRPr="008C4CC9">
        <w:rPr>
          <w:color w:val="222222"/>
          <w:shd w:val="clear" w:color="auto" w:fill="FFFFFF"/>
        </w:rPr>
        <w:t>266</w:t>
      </w:r>
      <w:r w:rsidR="005E3CD3" w:rsidRPr="008C4CC9">
        <w:rPr>
          <w:color w:val="222222"/>
          <w:shd w:val="clear" w:color="auto" w:fill="FFFFFF"/>
        </w:rPr>
        <w:t>). </w:t>
      </w:r>
    </w:p>
    <w:p w:rsidR="00EB308C" w:rsidRPr="008C4CC9" w:rsidRDefault="002A01E1" w:rsidP="008C4CC9">
      <w:pPr>
        <w:pStyle w:val="NormalWeb"/>
        <w:spacing w:before="0" w:beforeAutospacing="0" w:after="0" w:afterAutospacing="0" w:line="480" w:lineRule="auto"/>
        <w:ind w:firstLine="720"/>
        <w:textAlignment w:val="baseline"/>
        <w:rPr>
          <w:color w:val="000000"/>
        </w:rPr>
      </w:pPr>
      <w:r w:rsidRPr="008C4CC9">
        <w:rPr>
          <w:color w:val="000000"/>
        </w:rPr>
        <w:t xml:space="preserve">For patients in pain who are physically dependant, this intervention in the absence of dependence may take slow dose decrease and alternative methods to treat </w:t>
      </w:r>
      <w:r w:rsidR="00AD56B2" w:rsidRPr="008C4CC9">
        <w:rPr>
          <w:color w:val="000000"/>
        </w:rPr>
        <w:t>pain,</w:t>
      </w:r>
      <w:r w:rsidRPr="008C4CC9">
        <w:rPr>
          <w:color w:val="000000"/>
        </w:rPr>
        <w:t xml:space="preserve"> e.g., physical therapy. Yet, </w:t>
      </w:r>
      <w:r w:rsidR="00BF23A8">
        <w:rPr>
          <w:color w:val="000000"/>
        </w:rPr>
        <w:t xml:space="preserve">the </w:t>
      </w:r>
      <w:r w:rsidRPr="008C4CC9">
        <w:rPr>
          <w:color w:val="000000"/>
        </w:rPr>
        <w:t>feeling is not insignificant; patients who are clearly suffering from real feeling</w:t>
      </w:r>
      <w:r w:rsidR="00BF23A8">
        <w:rPr>
          <w:color w:val="000000"/>
        </w:rPr>
        <w:t>s</w:t>
      </w:r>
      <w:r w:rsidRPr="008C4CC9">
        <w:rPr>
          <w:color w:val="000000"/>
        </w:rPr>
        <w:t xml:space="preserve"> need to be treated respectfully with better pain management exercises</w:t>
      </w:r>
      <w:r w:rsidR="00BF23A8">
        <w:rPr>
          <w:color w:val="000000"/>
        </w:rPr>
        <w:t>,</w:t>
      </w:r>
      <w:r w:rsidRPr="008C4CC9">
        <w:rPr>
          <w:color w:val="000000"/>
        </w:rPr>
        <w:t xml:space="preserve"> including opioids. Dependency on opioids is not in and of itself</w:t>
      </w:r>
      <w:r w:rsidR="00BF23A8">
        <w:rPr>
          <w:color w:val="000000"/>
        </w:rPr>
        <w:t>,</w:t>
      </w:r>
      <w:r w:rsidRPr="008C4CC9">
        <w:rPr>
          <w:color w:val="000000"/>
        </w:rPr>
        <w:t xml:space="preserve"> the terrible situation</w:t>
      </w:r>
      <w:r w:rsidR="005E3CD3" w:rsidRPr="008C4CC9">
        <w:rPr>
          <w:color w:val="000000"/>
        </w:rPr>
        <w:t xml:space="preserve"> (</w:t>
      </w:r>
      <w:r w:rsidR="005E3CD3" w:rsidRPr="008C4CC9">
        <w:rPr>
          <w:color w:val="222222"/>
          <w:shd w:val="clear" w:color="auto" w:fill="FFFFFF"/>
        </w:rPr>
        <w:t xml:space="preserve">Gawande, </w:t>
      </w:r>
      <w:r w:rsidR="00A2602D" w:rsidRPr="008C4CC9">
        <w:rPr>
          <w:color w:val="222222"/>
          <w:shd w:val="clear" w:color="auto" w:fill="FFFFFF"/>
        </w:rPr>
        <w:t>269</w:t>
      </w:r>
      <w:r w:rsidR="005E3CD3" w:rsidRPr="008C4CC9">
        <w:rPr>
          <w:color w:val="222222"/>
          <w:shd w:val="clear" w:color="auto" w:fill="FFFFFF"/>
        </w:rPr>
        <w:t>). </w:t>
      </w:r>
    </w:p>
    <w:p w:rsidR="00EB308C" w:rsidRPr="008C4CC9" w:rsidRDefault="002A01E1" w:rsidP="008C4CC9">
      <w:pPr>
        <w:pStyle w:val="NormalWeb"/>
        <w:spacing w:before="0" w:beforeAutospacing="0" w:after="0" w:afterAutospacing="0" w:line="480" w:lineRule="auto"/>
        <w:ind w:firstLine="720"/>
        <w:textAlignment w:val="baseline"/>
        <w:rPr>
          <w:color w:val="000000"/>
        </w:rPr>
      </w:pPr>
      <w:r w:rsidRPr="008C4CC9">
        <w:rPr>
          <w:color w:val="000000"/>
        </w:rPr>
        <w:t xml:space="preserve">Nevertheless, prevent opioid pain medications for </w:t>
      </w:r>
      <w:r w:rsidR="005E3CD3" w:rsidRPr="008C4CC9">
        <w:rPr>
          <w:color w:val="000000"/>
        </w:rPr>
        <w:t>chronic</w:t>
      </w:r>
      <w:r w:rsidRPr="008C4CC9">
        <w:rPr>
          <w:color w:val="000000"/>
        </w:rPr>
        <w:t xml:space="preserve"> pain management in patients with drug abuse disorders. Opioids tend not to be as useful for </w:t>
      </w:r>
      <w:r w:rsidR="005E3CD3" w:rsidRPr="008C4CC9">
        <w:rPr>
          <w:color w:val="000000"/>
        </w:rPr>
        <w:t>chronic</w:t>
      </w:r>
      <w:r w:rsidRPr="008C4CC9">
        <w:rPr>
          <w:color w:val="000000"/>
        </w:rPr>
        <w:t xml:space="preserve"> pain, regardless of whether the case is the substance abuser and that </w:t>
      </w:r>
      <w:r w:rsidR="00BF23A8">
        <w:rPr>
          <w:color w:val="000000"/>
        </w:rPr>
        <w:t xml:space="preserve">the </w:t>
      </w:r>
      <w:r w:rsidRPr="008C4CC9">
        <w:rPr>
          <w:color w:val="000000"/>
        </w:rPr>
        <w:t xml:space="preserve">current way to such drugs may be also enticing to those in recovery. In these instances, the case in recovery should communicate chronic pain with non-opioid medicines and other </w:t>
      </w:r>
      <w:r w:rsidR="00AD56B2" w:rsidRPr="008C4CC9">
        <w:rPr>
          <w:color w:val="000000"/>
        </w:rPr>
        <w:t>methods,</w:t>
      </w:r>
      <w:r w:rsidRPr="008C4CC9">
        <w:rPr>
          <w:color w:val="000000"/>
        </w:rPr>
        <w:t xml:space="preserve"> e.g., exercise, meditation</w:t>
      </w:r>
      <w:r w:rsidR="00BF23A8">
        <w:rPr>
          <w:color w:val="000000"/>
        </w:rPr>
        <w:t>,</w:t>
      </w:r>
      <w:r w:rsidRPr="008C4CC9">
        <w:rPr>
          <w:color w:val="000000"/>
        </w:rPr>
        <w:t xml:space="preserve"> and personal therapy.</w:t>
      </w:r>
    </w:p>
    <w:p w:rsidR="00BF23A8" w:rsidRDefault="008C4CC9" w:rsidP="00BF23A8">
      <w:pPr>
        <w:pStyle w:val="NormalWeb"/>
        <w:shd w:val="clear" w:color="auto" w:fill="FFFFFF"/>
        <w:spacing w:before="0" w:beforeAutospacing="0" w:after="0" w:afterAutospacing="0" w:line="480" w:lineRule="auto"/>
        <w:ind w:firstLine="720"/>
        <w:textAlignment w:val="baseline"/>
        <w:rPr>
          <w:color w:val="000000"/>
        </w:rPr>
      </w:pPr>
      <w:r w:rsidRPr="008C4CC9">
        <w:rPr>
          <w:color w:val="000000"/>
        </w:rPr>
        <w:t xml:space="preserve">One significant change from past drug epidemics, she mentioned, is that </w:t>
      </w:r>
      <w:r w:rsidR="00BF23A8" w:rsidRPr="008C4CC9">
        <w:rPr>
          <w:color w:val="000000"/>
        </w:rPr>
        <w:t>“our</w:t>
      </w:r>
      <w:r w:rsidRPr="008C4CC9">
        <w:rPr>
          <w:color w:val="000000"/>
        </w:rPr>
        <w:t xml:space="preserve"> care system was in charge of (</w:t>
      </w:r>
      <w:r w:rsidR="00BF23A8" w:rsidRPr="008C4CC9">
        <w:rPr>
          <w:color w:val="000000"/>
        </w:rPr>
        <w:t>that)</w:t>
      </w:r>
      <w:r w:rsidRPr="008C4CC9">
        <w:rPr>
          <w:color w:val="000000"/>
        </w:rPr>
        <w:t xml:space="preserve"> crisis</w:t>
      </w:r>
      <w:r w:rsidR="00BF23A8" w:rsidRPr="008C4CC9">
        <w:rPr>
          <w:color w:val="000000"/>
        </w:rPr>
        <w:t>.”</w:t>
      </w:r>
      <w:r w:rsidRPr="008C4CC9">
        <w:rPr>
          <w:color w:val="000000"/>
        </w:rPr>
        <w:t xml:space="preserve"> It started with better intentions to give patients ’ chronic pain but ended in massive </w:t>
      </w:r>
      <w:r w:rsidR="00BF23A8" w:rsidRPr="008C4CC9">
        <w:rPr>
          <w:color w:val="000000"/>
        </w:rPr>
        <w:t>over</w:t>
      </w:r>
      <w:r w:rsidR="00BF23A8">
        <w:rPr>
          <w:color w:val="000000"/>
        </w:rPr>
        <w:t>-</w:t>
      </w:r>
      <w:r w:rsidR="00BF23A8" w:rsidRPr="008C4CC9">
        <w:rPr>
          <w:color w:val="000000"/>
        </w:rPr>
        <w:t>prescription</w:t>
      </w:r>
      <w:r w:rsidRPr="008C4CC9">
        <w:rPr>
          <w:color w:val="000000"/>
        </w:rPr>
        <w:t xml:space="preserve"> of painkillers, Which was </w:t>
      </w:r>
      <w:r w:rsidR="00BF23A8">
        <w:rPr>
          <w:color w:val="000000"/>
        </w:rPr>
        <w:t>more comfortable</w:t>
      </w:r>
      <w:r w:rsidRPr="008C4CC9">
        <w:rPr>
          <w:color w:val="000000"/>
        </w:rPr>
        <w:t xml:space="preserve"> and more rewarding than complete symptom management. Patients who were finally turned off from prescription care resorted to purchasing heroin on the street, often made with highly strong artificial opiates like fentanyl, increasing the death cost.</w:t>
      </w:r>
    </w:p>
    <w:p w:rsidR="00EB308C" w:rsidRPr="008C4CC9" w:rsidRDefault="002A01E1" w:rsidP="008C4CC9">
      <w:pPr>
        <w:pStyle w:val="NormalWeb"/>
        <w:spacing w:before="0" w:beforeAutospacing="0" w:after="0" w:afterAutospacing="0" w:line="480" w:lineRule="auto"/>
        <w:ind w:firstLine="720"/>
        <w:textAlignment w:val="baseline"/>
        <w:rPr>
          <w:color w:val="000000"/>
        </w:rPr>
      </w:pPr>
      <w:r w:rsidRPr="008C4CC9">
        <w:rPr>
          <w:color w:val="000000"/>
        </w:rPr>
        <w:lastRenderedPageBreak/>
        <w:t xml:space="preserve">For some sufferers of chronic pain, medications will improve this pain. For different patients, feeling medications may not be the </w:t>
      </w:r>
      <w:r w:rsidR="00BF23A8">
        <w:rPr>
          <w:color w:val="000000"/>
        </w:rPr>
        <w:t>most excellen</w:t>
      </w:r>
      <w:r w:rsidRPr="008C4CC9">
        <w:rPr>
          <w:color w:val="000000"/>
        </w:rPr>
        <w:t xml:space="preserve">t option. For instance, for some patients, painkillers may interfere with different medicines. Despite their established effects, pain medications should not be the only method thought when trying to assuage </w:t>
      </w:r>
      <w:r w:rsidR="005E3CD3" w:rsidRPr="008C4CC9">
        <w:rPr>
          <w:color w:val="000000"/>
        </w:rPr>
        <w:t>chronic</w:t>
      </w:r>
      <w:r w:rsidRPr="008C4CC9">
        <w:rPr>
          <w:color w:val="000000"/>
        </w:rPr>
        <w:t xml:space="preserve"> pain. Medicine is just one of </w:t>
      </w:r>
      <w:r w:rsidR="00BF23A8">
        <w:rPr>
          <w:color w:val="000000"/>
        </w:rPr>
        <w:t xml:space="preserve">the </w:t>
      </w:r>
      <w:r w:rsidRPr="008C4CC9">
        <w:rPr>
          <w:color w:val="000000"/>
        </w:rPr>
        <w:t>different options to treating chronic pain</w:t>
      </w:r>
      <w:r w:rsidR="005E3CD3" w:rsidRPr="008C4CC9">
        <w:rPr>
          <w:color w:val="000000"/>
        </w:rPr>
        <w:t xml:space="preserve"> (</w:t>
      </w:r>
      <w:r w:rsidR="005E3CD3" w:rsidRPr="008C4CC9">
        <w:rPr>
          <w:color w:val="222222"/>
          <w:shd w:val="clear" w:color="auto" w:fill="FFFFFF"/>
        </w:rPr>
        <w:t xml:space="preserve">Gawande, </w:t>
      </w:r>
      <w:r w:rsidR="00A2602D" w:rsidRPr="008C4CC9">
        <w:rPr>
          <w:color w:val="222222"/>
          <w:shd w:val="clear" w:color="auto" w:fill="FFFFFF"/>
        </w:rPr>
        <w:t>271</w:t>
      </w:r>
      <w:r w:rsidR="005E3CD3" w:rsidRPr="008C4CC9">
        <w:rPr>
          <w:color w:val="222222"/>
          <w:shd w:val="clear" w:color="auto" w:fill="FFFFFF"/>
        </w:rPr>
        <w:t>). </w:t>
      </w:r>
    </w:p>
    <w:p w:rsidR="00EB308C" w:rsidRPr="008C4CC9" w:rsidRDefault="00B52DF1" w:rsidP="008C4CC9">
      <w:pPr>
        <w:pStyle w:val="NormalWeb"/>
        <w:spacing w:before="0" w:beforeAutospacing="0" w:after="0" w:afterAutospacing="0" w:line="480" w:lineRule="auto"/>
        <w:ind w:firstLine="720"/>
        <w:textAlignment w:val="baseline"/>
      </w:pPr>
      <w:r w:rsidRPr="008C4CC9">
        <w:t xml:space="preserve">While the result of </w:t>
      </w:r>
      <w:r w:rsidR="005E3CD3" w:rsidRPr="008C4CC9">
        <w:t>chronic</w:t>
      </w:r>
      <w:r w:rsidRPr="008C4CC9">
        <w:t xml:space="preserve"> pain on the mind may be overwhelming, research indicates that these chan</w:t>
      </w:r>
      <w:r w:rsidR="00EB308C" w:rsidRPr="008C4CC9">
        <w:t xml:space="preserve">ges don't have to be </w:t>
      </w:r>
      <w:r w:rsidR="00BF23A8" w:rsidRPr="008C4CC9">
        <w:t>permanent</w:t>
      </w:r>
      <w:r w:rsidR="00BF23A8">
        <w:t>;</w:t>
      </w:r>
      <w:r w:rsidR="00EB308C" w:rsidRPr="008C4CC9">
        <w:t> they</w:t>
      </w:r>
      <w:r w:rsidRPr="008C4CC9">
        <w:t xml:space="preserve"> may be overturned when patients have proper treatment. Surveys show that </w:t>
      </w:r>
      <w:r w:rsidR="005E3CD3" w:rsidRPr="008C4CC9">
        <w:t>chronic</w:t>
      </w:r>
      <w:r w:rsidRPr="008C4CC9">
        <w:t xml:space="preserve"> pain patients who were treated for their pain had the change in brain mass to `` mean '' degrees, </w:t>
      </w:r>
      <w:r w:rsidR="00EB308C" w:rsidRPr="008C4CC9">
        <w:t>the</w:t>
      </w:r>
      <w:r w:rsidRPr="008C4CC9">
        <w:t xml:space="preserve"> increase in their size of grey matter cells</w:t>
      </w:r>
      <w:r w:rsidR="00BF23A8">
        <w:t>,</w:t>
      </w:r>
      <w:r w:rsidRPr="008C4CC9">
        <w:t xml:space="preserve"> and the thalamus that repaired itself and started to move normally. The key is to get </w:t>
      </w:r>
      <w:r w:rsidR="00EB308C" w:rsidRPr="008C4CC9">
        <w:t>powerful care for chronic pain and</w:t>
      </w:r>
      <w:r w:rsidRPr="008C4CC9">
        <w:t xml:space="preserve"> to accept the care as early as possible to prevent brain changes from the beginning.</w:t>
      </w:r>
    </w:p>
    <w:p w:rsidR="0030027A" w:rsidRPr="008C4CC9" w:rsidRDefault="002A01E1" w:rsidP="008C4CC9">
      <w:pPr>
        <w:pStyle w:val="NormalWeb"/>
        <w:spacing w:before="0" w:beforeAutospacing="0" w:after="0" w:afterAutospacing="0" w:line="480" w:lineRule="auto"/>
        <w:ind w:firstLine="720"/>
        <w:textAlignment w:val="baseline"/>
      </w:pPr>
      <w:r w:rsidRPr="008C4CC9">
        <w:rPr>
          <w:color w:val="000000"/>
        </w:rPr>
        <w:t xml:space="preserve">The physical history of chronic pain </w:t>
      </w:r>
      <w:r w:rsidR="00BF23A8" w:rsidRPr="008C4CC9">
        <w:rPr>
          <w:color w:val="000000"/>
        </w:rPr>
        <w:t>inside</w:t>
      </w:r>
      <w:r w:rsidRPr="008C4CC9">
        <w:rPr>
          <w:color w:val="000000"/>
        </w:rPr>
        <w:t xml:space="preserve"> patients with cancer </w:t>
      </w:r>
      <w:r w:rsidR="00BF23A8" w:rsidRPr="008C4CC9">
        <w:rPr>
          <w:color w:val="000000"/>
        </w:rPr>
        <w:t>differ</w:t>
      </w:r>
      <w:r w:rsidRPr="008C4CC9">
        <w:rPr>
          <w:color w:val="000000"/>
        </w:rPr>
        <w:t xml:space="preserve"> in</w:t>
      </w:r>
      <w:r w:rsidR="00BF23A8">
        <w:rPr>
          <w:color w:val="000000"/>
        </w:rPr>
        <w:t>to</w:t>
      </w:r>
      <w:r w:rsidRPr="008C4CC9">
        <w:rPr>
          <w:color w:val="000000"/>
        </w:rPr>
        <w:t xml:space="preserve"> that it is frequently one of </w:t>
      </w:r>
      <w:r w:rsidR="00BF23A8">
        <w:rPr>
          <w:color w:val="000000"/>
        </w:rPr>
        <w:t xml:space="preserve">the </w:t>
      </w:r>
      <w:r w:rsidRPr="008C4CC9">
        <w:rPr>
          <w:color w:val="000000"/>
        </w:rPr>
        <w:t>serious symptom</w:t>
      </w:r>
      <w:r w:rsidR="00BF23A8">
        <w:rPr>
          <w:color w:val="000000"/>
        </w:rPr>
        <w:t>s</w:t>
      </w:r>
      <w:r w:rsidRPr="008C4CC9">
        <w:rPr>
          <w:color w:val="000000"/>
        </w:rPr>
        <w:t xml:space="preserve"> within the first stages of intervention, accompanied </w:t>
      </w:r>
      <w:r w:rsidR="00BF23A8" w:rsidRPr="008C4CC9">
        <w:rPr>
          <w:color w:val="000000"/>
        </w:rPr>
        <w:t>via</w:t>
      </w:r>
      <w:r w:rsidRPr="008C4CC9">
        <w:rPr>
          <w:color w:val="000000"/>
        </w:rPr>
        <w:t xml:space="preserve"> </w:t>
      </w:r>
      <w:r w:rsidR="005E3CD3" w:rsidRPr="008C4CC9">
        <w:rPr>
          <w:color w:val="000000"/>
        </w:rPr>
        <w:t>chronic</w:t>
      </w:r>
      <w:r w:rsidRPr="008C4CC9">
        <w:rPr>
          <w:color w:val="000000"/>
        </w:rPr>
        <w:t xml:space="preserve">, less severe pain </w:t>
      </w:r>
      <w:r w:rsidR="00BF23A8" w:rsidRPr="008C4CC9">
        <w:rPr>
          <w:color w:val="000000"/>
        </w:rPr>
        <w:t>throughout</w:t>
      </w:r>
      <w:r w:rsidRPr="008C4CC9">
        <w:rPr>
          <w:color w:val="000000"/>
        </w:rPr>
        <w:t xml:space="preserve"> remission. Therefore, cancer patients get opioid treatment within their therapeutic care, and if they create chronic pain, </w:t>
      </w:r>
      <w:r w:rsidR="00BF23A8">
        <w:rPr>
          <w:color w:val="000000"/>
        </w:rPr>
        <w:t xml:space="preserve">then </w:t>
      </w:r>
      <w:r w:rsidRPr="008C4CC9">
        <w:rPr>
          <w:color w:val="000000"/>
        </w:rPr>
        <w:t>the opioid care is continued. There may not be an apparent point in which it would be necessary to ask whether long-term opioid intervention is the good choic</w:t>
      </w:r>
      <w:r w:rsidR="00A2602D" w:rsidRPr="008C4CC9">
        <w:rPr>
          <w:color w:val="000000"/>
        </w:rPr>
        <w:t>e of care for this chronic pain (</w:t>
      </w:r>
      <w:r w:rsidR="00A2602D" w:rsidRPr="008C4CC9">
        <w:rPr>
          <w:color w:val="222222"/>
          <w:shd w:val="clear" w:color="auto" w:fill="FFFFFF"/>
        </w:rPr>
        <w:t>Gawande, 278). </w:t>
      </w:r>
      <w:r w:rsidR="00F50126" w:rsidRPr="008C4CC9">
        <w:t xml:space="preserve"> </w:t>
      </w:r>
    </w:p>
    <w:p w:rsidR="00F54A91" w:rsidRPr="008C4CC9" w:rsidRDefault="00F54A91" w:rsidP="008C4CC9">
      <w:pPr>
        <w:spacing w:after="0" w:line="480" w:lineRule="auto"/>
        <w:ind w:firstLine="720"/>
        <w:rPr>
          <w:rFonts w:ascii="Times New Roman" w:hAnsi="Times New Roman" w:cs="Times New Roman"/>
          <w:sz w:val="24"/>
          <w:szCs w:val="24"/>
        </w:rPr>
      </w:pPr>
    </w:p>
    <w:p w:rsidR="007C215E" w:rsidRPr="008C4CC9" w:rsidRDefault="007C215E" w:rsidP="008C4CC9">
      <w:pPr>
        <w:spacing w:line="480" w:lineRule="auto"/>
        <w:rPr>
          <w:rFonts w:ascii="Times New Roman" w:hAnsi="Times New Roman" w:cs="Times New Roman"/>
          <w:sz w:val="24"/>
          <w:szCs w:val="24"/>
        </w:rPr>
      </w:pPr>
    </w:p>
    <w:sectPr w:rsidR="007C215E" w:rsidRPr="008C4CC9" w:rsidSect="00986488">
      <w:foot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DCC" w:rsidRDefault="00706DCC" w:rsidP="008026C4">
      <w:pPr>
        <w:spacing w:after="0" w:line="240" w:lineRule="auto"/>
      </w:pPr>
      <w:r>
        <w:separator/>
      </w:r>
    </w:p>
  </w:endnote>
  <w:endnote w:type="continuationSeparator" w:id="1">
    <w:p w:rsidR="00706DCC" w:rsidRDefault="00706DCC" w:rsidP="008026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38" w:rsidRDefault="000C2438">
    <w:pPr>
      <w:pStyle w:val="Footer"/>
    </w:pPr>
  </w:p>
  <w:p w:rsidR="00375674" w:rsidRDefault="003756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DCC" w:rsidRDefault="00706DCC" w:rsidP="008026C4">
      <w:pPr>
        <w:spacing w:after="0" w:line="240" w:lineRule="auto"/>
      </w:pPr>
      <w:r>
        <w:separator/>
      </w:r>
    </w:p>
  </w:footnote>
  <w:footnote w:type="continuationSeparator" w:id="1">
    <w:p w:rsidR="00706DCC" w:rsidRDefault="00706DCC" w:rsidP="008026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jA2Mjc0MjYFMgzMLZR0lIJTi4sz8/NACkxqASt/RPAsAAAA"/>
  </w:docVars>
  <w:rsids>
    <w:rsidRoot w:val="008026C4"/>
    <w:rsid w:val="0003515D"/>
    <w:rsid w:val="00047AF5"/>
    <w:rsid w:val="000C2438"/>
    <w:rsid w:val="001C2AAB"/>
    <w:rsid w:val="002709DB"/>
    <w:rsid w:val="002A01E1"/>
    <w:rsid w:val="0030027A"/>
    <w:rsid w:val="0032447A"/>
    <w:rsid w:val="00375674"/>
    <w:rsid w:val="00413784"/>
    <w:rsid w:val="00444E97"/>
    <w:rsid w:val="005E3CD3"/>
    <w:rsid w:val="005F63B8"/>
    <w:rsid w:val="00624856"/>
    <w:rsid w:val="00624F12"/>
    <w:rsid w:val="00655E83"/>
    <w:rsid w:val="00706DCC"/>
    <w:rsid w:val="00746CAC"/>
    <w:rsid w:val="00777FB2"/>
    <w:rsid w:val="007C215E"/>
    <w:rsid w:val="007D53D6"/>
    <w:rsid w:val="007F0EEC"/>
    <w:rsid w:val="008026C4"/>
    <w:rsid w:val="008174CA"/>
    <w:rsid w:val="00880548"/>
    <w:rsid w:val="008C4CC9"/>
    <w:rsid w:val="008D06BB"/>
    <w:rsid w:val="00935A3F"/>
    <w:rsid w:val="009450AE"/>
    <w:rsid w:val="00986488"/>
    <w:rsid w:val="009D60E6"/>
    <w:rsid w:val="00A2602D"/>
    <w:rsid w:val="00AD56B2"/>
    <w:rsid w:val="00B30651"/>
    <w:rsid w:val="00B42BD7"/>
    <w:rsid w:val="00B52DF1"/>
    <w:rsid w:val="00BF23A8"/>
    <w:rsid w:val="00C029DF"/>
    <w:rsid w:val="00C3030C"/>
    <w:rsid w:val="00C35442"/>
    <w:rsid w:val="00CE5987"/>
    <w:rsid w:val="00D272FE"/>
    <w:rsid w:val="00EA40FC"/>
    <w:rsid w:val="00EB308C"/>
    <w:rsid w:val="00EC3E6D"/>
    <w:rsid w:val="00F0020B"/>
    <w:rsid w:val="00F212F6"/>
    <w:rsid w:val="00F50126"/>
    <w:rsid w:val="00F54A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6C4"/>
  </w:style>
  <w:style w:type="paragraph" w:styleId="Footer">
    <w:name w:val="footer"/>
    <w:basedOn w:val="Normal"/>
    <w:link w:val="FooterChar"/>
    <w:uiPriority w:val="99"/>
    <w:unhideWhenUsed/>
    <w:rsid w:val="0080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6C4"/>
  </w:style>
  <w:style w:type="paragraph" w:styleId="BalloonText">
    <w:name w:val="Balloon Text"/>
    <w:basedOn w:val="Normal"/>
    <w:link w:val="BalloonTextChar"/>
    <w:uiPriority w:val="99"/>
    <w:semiHidden/>
    <w:unhideWhenUsed/>
    <w:rsid w:val="000C2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438"/>
    <w:rPr>
      <w:rFonts w:ascii="Tahoma" w:hAnsi="Tahoma" w:cs="Tahoma"/>
      <w:sz w:val="16"/>
      <w:szCs w:val="16"/>
    </w:rPr>
  </w:style>
  <w:style w:type="paragraph" w:styleId="NormalWeb">
    <w:name w:val="Normal (Web)"/>
    <w:basedOn w:val="Normal"/>
    <w:uiPriority w:val="99"/>
    <w:unhideWhenUsed/>
    <w:rsid w:val="00746CA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6C4"/>
  </w:style>
  <w:style w:type="paragraph" w:styleId="Footer">
    <w:name w:val="footer"/>
    <w:basedOn w:val="Normal"/>
    <w:link w:val="FooterChar"/>
    <w:uiPriority w:val="99"/>
    <w:unhideWhenUsed/>
    <w:rsid w:val="0080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6C4"/>
  </w:style>
  <w:style w:type="paragraph" w:styleId="BalloonText">
    <w:name w:val="Balloon Text"/>
    <w:basedOn w:val="Normal"/>
    <w:link w:val="BalloonTextChar"/>
    <w:uiPriority w:val="99"/>
    <w:semiHidden/>
    <w:unhideWhenUsed/>
    <w:rsid w:val="000C2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4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7612985">
      <w:bodyDiv w:val="1"/>
      <w:marLeft w:val="0"/>
      <w:marRight w:val="0"/>
      <w:marTop w:val="0"/>
      <w:marBottom w:val="0"/>
      <w:divBdr>
        <w:top w:val="none" w:sz="0" w:space="0" w:color="auto"/>
        <w:left w:val="none" w:sz="0" w:space="0" w:color="auto"/>
        <w:bottom w:val="none" w:sz="0" w:space="0" w:color="auto"/>
        <w:right w:val="none" w:sz="0" w:space="0" w:color="auto"/>
      </w:divBdr>
    </w:div>
    <w:div w:id="475221262">
      <w:bodyDiv w:val="1"/>
      <w:marLeft w:val="0"/>
      <w:marRight w:val="0"/>
      <w:marTop w:val="0"/>
      <w:marBottom w:val="0"/>
      <w:divBdr>
        <w:top w:val="none" w:sz="0" w:space="0" w:color="auto"/>
        <w:left w:val="none" w:sz="0" w:space="0" w:color="auto"/>
        <w:bottom w:val="none" w:sz="0" w:space="0" w:color="auto"/>
        <w:right w:val="none" w:sz="0" w:space="0" w:color="auto"/>
      </w:divBdr>
    </w:div>
    <w:div w:id="1006789056">
      <w:bodyDiv w:val="1"/>
      <w:marLeft w:val="0"/>
      <w:marRight w:val="0"/>
      <w:marTop w:val="0"/>
      <w:marBottom w:val="0"/>
      <w:divBdr>
        <w:top w:val="none" w:sz="0" w:space="0" w:color="auto"/>
        <w:left w:val="none" w:sz="0" w:space="0" w:color="auto"/>
        <w:bottom w:val="none" w:sz="0" w:space="0" w:color="auto"/>
        <w:right w:val="none" w:sz="0" w:space="0" w:color="auto"/>
      </w:divBdr>
    </w:div>
    <w:div w:id="1130172490">
      <w:bodyDiv w:val="1"/>
      <w:marLeft w:val="0"/>
      <w:marRight w:val="0"/>
      <w:marTop w:val="0"/>
      <w:marBottom w:val="0"/>
      <w:divBdr>
        <w:top w:val="none" w:sz="0" w:space="0" w:color="auto"/>
        <w:left w:val="none" w:sz="0" w:space="0" w:color="auto"/>
        <w:bottom w:val="none" w:sz="0" w:space="0" w:color="auto"/>
        <w:right w:val="none" w:sz="0" w:space="0" w:color="auto"/>
      </w:divBdr>
    </w:div>
    <w:div w:id="1607498771">
      <w:bodyDiv w:val="1"/>
      <w:marLeft w:val="0"/>
      <w:marRight w:val="0"/>
      <w:marTop w:val="0"/>
      <w:marBottom w:val="0"/>
      <w:divBdr>
        <w:top w:val="none" w:sz="0" w:space="0" w:color="auto"/>
        <w:left w:val="none" w:sz="0" w:space="0" w:color="auto"/>
        <w:bottom w:val="none" w:sz="0" w:space="0" w:color="auto"/>
        <w:right w:val="none" w:sz="0" w:space="0" w:color="auto"/>
      </w:divBdr>
    </w:div>
    <w:div w:id="1938520984">
      <w:bodyDiv w:val="1"/>
      <w:marLeft w:val="0"/>
      <w:marRight w:val="0"/>
      <w:marTop w:val="0"/>
      <w:marBottom w:val="0"/>
      <w:divBdr>
        <w:top w:val="none" w:sz="0" w:space="0" w:color="auto"/>
        <w:left w:val="none" w:sz="0" w:space="0" w:color="auto"/>
        <w:bottom w:val="none" w:sz="0" w:space="0" w:color="auto"/>
        <w:right w:val="none" w:sz="0" w:space="0" w:color="auto"/>
      </w:divBdr>
    </w:div>
    <w:div w:id="1985616986">
      <w:bodyDiv w:val="1"/>
      <w:marLeft w:val="0"/>
      <w:marRight w:val="0"/>
      <w:marTop w:val="0"/>
      <w:marBottom w:val="0"/>
      <w:divBdr>
        <w:top w:val="none" w:sz="0" w:space="0" w:color="auto"/>
        <w:left w:val="none" w:sz="0" w:space="0" w:color="auto"/>
        <w:bottom w:val="none" w:sz="0" w:space="0" w:color="auto"/>
        <w:right w:val="none" w:sz="0" w:space="0" w:color="auto"/>
      </w:divBdr>
    </w:div>
    <w:div w:id="198719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Auburn University</Company>
  <LinksUpToDate>false</LinksUpToDate>
  <CharactersWithSpaces>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Judy</dc:creator>
  <cp:lastModifiedBy>hp</cp:lastModifiedBy>
  <cp:revision>10</cp:revision>
  <dcterms:created xsi:type="dcterms:W3CDTF">2020-03-11T00:03:00Z</dcterms:created>
  <dcterms:modified xsi:type="dcterms:W3CDTF">2020-03-11T01:37:00Z</dcterms:modified>
</cp:coreProperties>
</file>